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4F" w:rsidRDefault="001A514F" w:rsidP="001A51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A514F" w:rsidRDefault="001A514F" w:rsidP="001A51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DE78C8" w:rsidRPr="0024696E" w:rsidTr="00EC1C58">
        <w:tc>
          <w:tcPr>
            <w:tcW w:w="958" w:type="dxa"/>
            <w:vAlign w:val="center"/>
          </w:tcPr>
          <w:p w:rsidR="00DE78C8" w:rsidRPr="0024696E" w:rsidRDefault="00DE78C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E78C8" w:rsidRPr="00DE78C8" w:rsidRDefault="00DE78C8" w:rsidP="004D1DDB">
            <w:pPr>
              <w:ind w:left="57"/>
              <w:rPr>
                <w:rFonts w:ascii="Times New Roman" w:hAnsi="Times New Roman" w:cs="Times New Roman"/>
                <w:sz w:val="24"/>
                <w:szCs w:val="18"/>
              </w:rPr>
            </w:pPr>
            <w:r w:rsidRPr="00DE78C8">
              <w:rPr>
                <w:rFonts w:ascii="Times New Roman" w:hAnsi="Times New Roman" w:cs="Times New Roman"/>
                <w:sz w:val="24"/>
                <w:szCs w:val="18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701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E78C8" w:rsidRPr="0024696E" w:rsidTr="00EC1C58">
        <w:tc>
          <w:tcPr>
            <w:tcW w:w="958" w:type="dxa"/>
            <w:vAlign w:val="center"/>
          </w:tcPr>
          <w:p w:rsidR="00DE78C8" w:rsidRPr="0024696E" w:rsidRDefault="00DE78C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E78C8" w:rsidRPr="00DE78C8" w:rsidRDefault="00DE78C8" w:rsidP="004D1DDB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E78C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Нарукавный </w:t>
            </w:r>
            <w:proofErr w:type="spellStart"/>
            <w:r w:rsidRPr="00DE78C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знакуправления</w:t>
            </w:r>
            <w:proofErr w:type="spellEnd"/>
            <w:r w:rsidRPr="00DE78C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 xml:space="preserve">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1701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E78C8" w:rsidRPr="0024696E" w:rsidTr="00EC1C58">
        <w:tc>
          <w:tcPr>
            <w:tcW w:w="958" w:type="dxa"/>
            <w:vAlign w:val="center"/>
          </w:tcPr>
          <w:p w:rsidR="00DE78C8" w:rsidRPr="0024696E" w:rsidRDefault="00DE78C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E78C8" w:rsidRPr="00DE78C8" w:rsidRDefault="00DE78C8" w:rsidP="004D1DDB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E78C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Погоны нашивные с 1 синим просветом оливкового цвета</w:t>
            </w:r>
          </w:p>
        </w:tc>
        <w:tc>
          <w:tcPr>
            <w:tcW w:w="1134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1559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E78C8" w:rsidRPr="0024696E" w:rsidTr="00EC1C58">
        <w:tc>
          <w:tcPr>
            <w:tcW w:w="958" w:type="dxa"/>
            <w:vAlign w:val="center"/>
          </w:tcPr>
          <w:p w:rsidR="00DE78C8" w:rsidRPr="0024696E" w:rsidRDefault="00DE78C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E78C8" w:rsidRPr="00DE78C8" w:rsidRDefault="00DE78C8" w:rsidP="004D1DDB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E78C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Погоны нашивные с 2 синими просветами оливкового цвета</w:t>
            </w:r>
          </w:p>
        </w:tc>
        <w:tc>
          <w:tcPr>
            <w:tcW w:w="1134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пар.</w:t>
            </w:r>
          </w:p>
        </w:tc>
        <w:tc>
          <w:tcPr>
            <w:tcW w:w="1559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701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DE78C8" w:rsidRPr="0024696E" w:rsidTr="00EC1C58">
        <w:tc>
          <w:tcPr>
            <w:tcW w:w="958" w:type="dxa"/>
            <w:vAlign w:val="center"/>
          </w:tcPr>
          <w:p w:rsidR="00DE78C8" w:rsidRPr="0024696E" w:rsidRDefault="00DE78C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DE78C8" w:rsidRPr="00DE78C8" w:rsidRDefault="00DE78C8" w:rsidP="004D1DDB">
            <w:pPr>
              <w:ind w:left="57"/>
              <w:rPr>
                <w:rFonts w:ascii="Times New Roman" w:hAnsi="Times New Roman" w:cs="Times New Roman"/>
                <w:color w:val="000000"/>
                <w:sz w:val="24"/>
                <w:szCs w:val="18"/>
              </w:rPr>
            </w:pPr>
            <w:r w:rsidRPr="00DE78C8">
              <w:rPr>
                <w:rFonts w:ascii="Times New Roman" w:hAnsi="Times New Roman" w:cs="Times New Roman"/>
                <w:color w:val="000000"/>
                <w:sz w:val="24"/>
                <w:szCs w:val="18"/>
              </w:rPr>
              <w:t>Сукно приборное голубого цвета</w:t>
            </w:r>
          </w:p>
        </w:tc>
        <w:tc>
          <w:tcPr>
            <w:tcW w:w="1134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</w:t>
            </w:r>
          </w:p>
        </w:tc>
        <w:tc>
          <w:tcPr>
            <w:tcW w:w="1559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9,82</w:t>
            </w:r>
          </w:p>
        </w:tc>
        <w:tc>
          <w:tcPr>
            <w:tcW w:w="1701" w:type="dxa"/>
            <w:vAlign w:val="center"/>
          </w:tcPr>
          <w:p w:rsidR="00DE78C8" w:rsidRPr="0024696E" w:rsidRDefault="00F63D40" w:rsidP="00E955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7145">
        <w:rPr>
          <w:rFonts w:ascii="Times New Roman" w:hAnsi="Times New Roman" w:cs="Times New Roman"/>
          <w:sz w:val="24"/>
          <w:szCs w:val="24"/>
        </w:rPr>
        <w:t xml:space="preserve">войсковая часть </w:t>
      </w:r>
      <w:r w:rsidR="00D37145" w:rsidRPr="00D37145">
        <w:rPr>
          <w:rFonts w:ascii="Times New Roman" w:hAnsi="Times New Roman" w:cs="Times New Roman"/>
          <w:sz w:val="24"/>
          <w:szCs w:val="24"/>
        </w:rPr>
        <w:t>3733</w:t>
      </w:r>
      <w:r w:rsidRPr="00D37145">
        <w:rPr>
          <w:rFonts w:ascii="Times New Roman" w:hAnsi="Times New Roman" w:cs="Times New Roman"/>
          <w:sz w:val="24"/>
          <w:szCs w:val="24"/>
        </w:rPr>
        <w:t xml:space="preserve">, </w:t>
      </w:r>
      <w:r w:rsidR="00800E12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D37145" w:rsidRPr="00D37145">
        <w:rPr>
          <w:rFonts w:ascii="Times New Roman" w:hAnsi="Times New Roman" w:cs="Times New Roman"/>
          <w:sz w:val="24"/>
          <w:szCs w:val="24"/>
        </w:rPr>
        <w:t xml:space="preserve">630027, Новосибирская область,                    </w:t>
      </w:r>
      <w:r w:rsidRPr="00D37145">
        <w:rPr>
          <w:rFonts w:ascii="Times New Roman" w:hAnsi="Times New Roman" w:cs="Times New Roman"/>
          <w:sz w:val="24"/>
          <w:szCs w:val="24"/>
        </w:rPr>
        <w:t xml:space="preserve">г. </w:t>
      </w:r>
      <w:r w:rsidR="00D37145" w:rsidRPr="00D37145">
        <w:rPr>
          <w:rFonts w:ascii="Times New Roman" w:hAnsi="Times New Roman" w:cs="Times New Roman"/>
          <w:sz w:val="24"/>
          <w:szCs w:val="24"/>
        </w:rPr>
        <w:t>Новосибирск</w:t>
      </w:r>
      <w:r w:rsidRPr="00D37145">
        <w:rPr>
          <w:rFonts w:ascii="Times New Roman" w:hAnsi="Times New Roman" w:cs="Times New Roman"/>
          <w:sz w:val="24"/>
          <w:szCs w:val="24"/>
        </w:rPr>
        <w:t xml:space="preserve">, ул. </w:t>
      </w:r>
      <w:r w:rsidR="00D37145" w:rsidRPr="00D37145">
        <w:rPr>
          <w:rFonts w:ascii="Times New Roman" w:hAnsi="Times New Roman" w:cs="Times New Roman"/>
          <w:sz w:val="24"/>
          <w:szCs w:val="24"/>
        </w:rPr>
        <w:t>Дунаевского, 23</w:t>
      </w:r>
    </w:p>
    <w:p w:rsidR="00D37145" w:rsidRDefault="00D37145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D4D" w:rsidRPr="00A93FB2" w:rsidRDefault="00901D4D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01D4D" w:rsidRDefault="00901D4D" w:rsidP="00901D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901D4D" w:rsidRDefault="00901D4D" w:rsidP="00901D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A514F"/>
    <w:rsid w:val="001D503D"/>
    <w:rsid w:val="0024696E"/>
    <w:rsid w:val="003D7201"/>
    <w:rsid w:val="00542FA5"/>
    <w:rsid w:val="005F6895"/>
    <w:rsid w:val="00742E87"/>
    <w:rsid w:val="00800E12"/>
    <w:rsid w:val="00901D4D"/>
    <w:rsid w:val="00A93FB2"/>
    <w:rsid w:val="00D23180"/>
    <w:rsid w:val="00D37145"/>
    <w:rsid w:val="00D8776D"/>
    <w:rsid w:val="00DA3F66"/>
    <w:rsid w:val="00DB2161"/>
    <w:rsid w:val="00DB6DF7"/>
    <w:rsid w:val="00DE78C8"/>
    <w:rsid w:val="00EA0EB4"/>
    <w:rsid w:val="00F6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25</cp:revision>
  <cp:lastPrinted>2018-12-14T05:06:00Z</cp:lastPrinted>
  <dcterms:created xsi:type="dcterms:W3CDTF">2018-12-11T06:48:00Z</dcterms:created>
  <dcterms:modified xsi:type="dcterms:W3CDTF">2019-09-17T03:31:00Z</dcterms:modified>
</cp:coreProperties>
</file>